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95" w:rsidRPr="00B07295" w:rsidRDefault="00B07295" w:rsidP="00B07295">
      <w:pPr>
        <w:spacing w:after="0" w:line="240" w:lineRule="auto"/>
        <w:jc w:val="center"/>
        <w:rPr>
          <w:rFonts w:ascii="Times New Roman" w:eastAsia="Times New Roman" w:hAnsi="Times New Roman" w:cs="Times New Roman"/>
          <w:b/>
          <w:sz w:val="20"/>
          <w:szCs w:val="20"/>
          <w:u w:val="single"/>
        </w:rPr>
      </w:pPr>
    </w:p>
    <w:p w:rsidR="00B07295" w:rsidRPr="00B07295" w:rsidRDefault="00B07295" w:rsidP="00B07295">
      <w:pPr>
        <w:spacing w:after="0" w:line="240" w:lineRule="auto"/>
        <w:jc w:val="center"/>
        <w:rPr>
          <w:rFonts w:ascii="Times New Roman" w:eastAsia="Times New Roman" w:hAnsi="Times New Roman" w:cs="Times New Roman"/>
          <w:b/>
          <w:sz w:val="20"/>
          <w:szCs w:val="20"/>
          <w:u w:val="single"/>
        </w:rPr>
      </w:pPr>
    </w:p>
    <w:p w:rsidR="00B07295" w:rsidRPr="00B07295" w:rsidRDefault="00B07295" w:rsidP="00B07295">
      <w:pPr>
        <w:spacing w:after="0" w:line="240" w:lineRule="auto"/>
        <w:jc w:val="center"/>
        <w:rPr>
          <w:rFonts w:ascii="Times New Roman" w:eastAsia="Times New Roman" w:hAnsi="Times New Roman" w:cs="Times New Roman"/>
          <w:b/>
          <w:sz w:val="20"/>
          <w:szCs w:val="20"/>
          <w:u w:val="single"/>
        </w:rPr>
      </w:pPr>
    </w:p>
    <w:p w:rsidR="00B07295" w:rsidRPr="00B07295" w:rsidRDefault="00B07295" w:rsidP="00B07295">
      <w:pPr>
        <w:spacing w:after="0" w:line="240" w:lineRule="auto"/>
        <w:jc w:val="center"/>
        <w:rPr>
          <w:rFonts w:ascii="Times New Roman" w:eastAsia="Times New Roman" w:hAnsi="Times New Roman" w:cs="Times New Roman"/>
          <w:b/>
          <w:sz w:val="20"/>
          <w:szCs w:val="20"/>
          <w:u w:val="single"/>
        </w:rPr>
      </w:pPr>
    </w:p>
    <w:p w:rsidR="00B07295" w:rsidRPr="00B07295" w:rsidRDefault="00B07295" w:rsidP="00B07295">
      <w:pPr>
        <w:spacing w:after="0" w:line="240" w:lineRule="auto"/>
        <w:jc w:val="center"/>
        <w:rPr>
          <w:rFonts w:ascii="Times New Roman" w:eastAsia="Times New Roman" w:hAnsi="Times New Roman" w:cs="Times New Roman"/>
          <w:b/>
          <w:sz w:val="20"/>
          <w:szCs w:val="20"/>
          <w:u w:val="single"/>
        </w:rPr>
      </w:pPr>
    </w:p>
    <w:p w:rsidR="00B07295" w:rsidRPr="00B07295" w:rsidRDefault="00B07295" w:rsidP="00B07295">
      <w:pPr>
        <w:spacing w:after="0" w:line="240" w:lineRule="auto"/>
        <w:jc w:val="center"/>
        <w:rPr>
          <w:rFonts w:ascii="Times New Roman" w:eastAsia="Times New Roman" w:hAnsi="Times New Roman" w:cs="Times New Roman"/>
          <w:b/>
          <w:sz w:val="20"/>
          <w:szCs w:val="20"/>
          <w:u w:val="single"/>
        </w:rPr>
      </w:pPr>
    </w:p>
    <w:p w:rsidR="00B07295" w:rsidRPr="00B07295" w:rsidRDefault="00B07295" w:rsidP="00B07295">
      <w:pPr>
        <w:spacing w:after="0" w:line="240" w:lineRule="auto"/>
        <w:jc w:val="center"/>
        <w:rPr>
          <w:rFonts w:ascii="Times New Roman" w:eastAsia="Times New Roman" w:hAnsi="Times New Roman" w:cs="Times New Roman"/>
          <w:b/>
          <w:sz w:val="20"/>
          <w:szCs w:val="20"/>
          <w:u w:val="single"/>
        </w:rPr>
      </w:pPr>
    </w:p>
    <w:p w:rsidR="00B07295" w:rsidRPr="00B07295" w:rsidRDefault="00B07295" w:rsidP="00B07295">
      <w:pPr>
        <w:spacing w:after="0" w:line="240" w:lineRule="auto"/>
        <w:jc w:val="center"/>
        <w:rPr>
          <w:rFonts w:ascii="Times New Roman" w:eastAsia="Times New Roman" w:hAnsi="Times New Roman" w:cs="Times New Roman"/>
          <w:b/>
          <w:sz w:val="20"/>
          <w:szCs w:val="20"/>
          <w:u w:val="single"/>
        </w:rPr>
      </w:pPr>
    </w:p>
    <w:p w:rsidR="00B07295" w:rsidRPr="00B07295" w:rsidRDefault="00B07295" w:rsidP="00B07295">
      <w:pPr>
        <w:spacing w:after="0" w:line="240" w:lineRule="auto"/>
        <w:jc w:val="center"/>
        <w:rPr>
          <w:rFonts w:ascii="Times New Roman" w:eastAsia="Times New Roman" w:hAnsi="Times New Roman" w:cs="Times New Roman"/>
          <w:b/>
          <w:sz w:val="20"/>
          <w:szCs w:val="20"/>
          <w:u w:val="single"/>
        </w:rPr>
      </w:pPr>
      <w:r w:rsidRPr="00B07295">
        <w:rPr>
          <w:rFonts w:ascii="Times New Roman" w:eastAsia="Times New Roman" w:hAnsi="Times New Roman" w:cs="Times New Roman"/>
          <w:b/>
          <w:sz w:val="20"/>
          <w:szCs w:val="20"/>
          <w:u w:val="single"/>
        </w:rPr>
        <w:t>ZONING BOARD OF APPEALS</w:t>
      </w:r>
    </w:p>
    <w:p w:rsidR="00B07295" w:rsidRPr="00B07295" w:rsidRDefault="00B07295" w:rsidP="00B07295">
      <w:pPr>
        <w:spacing w:after="0" w:line="240" w:lineRule="auto"/>
        <w:jc w:val="center"/>
        <w:rPr>
          <w:rFonts w:ascii="Times New Roman" w:eastAsia="Times New Roman" w:hAnsi="Times New Roman" w:cs="Times New Roman"/>
          <w:b/>
          <w:sz w:val="20"/>
          <w:szCs w:val="20"/>
          <w:u w:val="single"/>
        </w:rPr>
      </w:pPr>
      <w:r w:rsidRPr="00B07295">
        <w:rPr>
          <w:rFonts w:ascii="Times New Roman" w:eastAsia="Times New Roman" w:hAnsi="Times New Roman" w:cs="Times New Roman"/>
          <w:b/>
          <w:sz w:val="20"/>
          <w:szCs w:val="20"/>
          <w:u w:val="single"/>
        </w:rPr>
        <w:t>AGENDA</w:t>
      </w:r>
    </w:p>
    <w:p w:rsidR="00B07295" w:rsidRPr="00CA77A5" w:rsidRDefault="00B07295" w:rsidP="00B07295">
      <w:pPr>
        <w:spacing w:after="0" w:line="240" w:lineRule="auto"/>
        <w:jc w:val="center"/>
        <w:rPr>
          <w:rFonts w:ascii="Times New Roman" w:eastAsia="Times New Roman" w:hAnsi="Times New Roman" w:cs="Times New Roman"/>
          <w:b/>
        </w:rPr>
      </w:pPr>
    </w:p>
    <w:p w:rsidR="00B07295" w:rsidRPr="00CA77A5" w:rsidRDefault="00B07295" w:rsidP="00B07295">
      <w:pPr>
        <w:spacing w:after="0" w:line="240" w:lineRule="auto"/>
        <w:rPr>
          <w:rFonts w:ascii="Times New Roman" w:eastAsia="Times New Roman" w:hAnsi="Times New Roman" w:cs="Times New Roman"/>
          <w:b/>
        </w:rPr>
      </w:pPr>
      <w:r w:rsidRPr="00CA77A5">
        <w:rPr>
          <w:rFonts w:ascii="Times New Roman" w:eastAsia="Times New Roman" w:hAnsi="Times New Roman" w:cs="Times New Roman"/>
          <w:b/>
        </w:rPr>
        <w:t xml:space="preserve">Wednesday, </w:t>
      </w:r>
      <w:r w:rsidR="003B194D" w:rsidRPr="00CA77A5">
        <w:rPr>
          <w:rFonts w:ascii="Times New Roman" w:eastAsia="Times New Roman" w:hAnsi="Times New Roman" w:cs="Times New Roman"/>
          <w:b/>
        </w:rPr>
        <w:t>February 26, 2014</w:t>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t>Town Offices @ Cross River</w:t>
      </w:r>
    </w:p>
    <w:p w:rsidR="00B07295" w:rsidRPr="00CA77A5" w:rsidRDefault="00B07295" w:rsidP="00B07295">
      <w:pPr>
        <w:spacing w:after="0" w:line="240" w:lineRule="auto"/>
        <w:rPr>
          <w:rFonts w:ascii="Times New Roman" w:eastAsia="Times New Roman" w:hAnsi="Times New Roman" w:cs="Times New Roman"/>
          <w:b/>
        </w:rPr>
      </w:pPr>
      <w:r w:rsidRPr="00CA77A5">
        <w:rPr>
          <w:rFonts w:ascii="Times New Roman" w:eastAsia="Times New Roman" w:hAnsi="Times New Roman" w:cs="Times New Roman"/>
          <w:b/>
        </w:rPr>
        <w:t>7:30 P.M</w:t>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t>Cross River Plaza, Cross River</w:t>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p>
    <w:p w:rsidR="00B07295" w:rsidRPr="00CA77A5" w:rsidRDefault="00B07295" w:rsidP="00B07295">
      <w:pPr>
        <w:spacing w:after="0" w:line="240" w:lineRule="auto"/>
        <w:rPr>
          <w:rFonts w:ascii="Times New Roman" w:eastAsia="Times New Roman" w:hAnsi="Times New Roman" w:cs="Times New Roman"/>
          <w:b/>
        </w:rPr>
      </w:pP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r w:rsidRPr="00CA77A5">
        <w:rPr>
          <w:rFonts w:ascii="Times New Roman" w:eastAsia="Times New Roman" w:hAnsi="Times New Roman" w:cs="Times New Roman"/>
          <w:b/>
        </w:rPr>
        <w:tab/>
      </w:r>
    </w:p>
    <w:p w:rsidR="00B07295" w:rsidRPr="00CA77A5" w:rsidRDefault="00B07295" w:rsidP="00B07295">
      <w:pPr>
        <w:spacing w:after="0" w:line="240" w:lineRule="auto"/>
        <w:rPr>
          <w:rFonts w:ascii="Times New Roman" w:eastAsia="Times New Roman" w:hAnsi="Times New Roman" w:cs="Times New Roman"/>
          <w:b/>
        </w:rPr>
      </w:pPr>
      <w:r w:rsidRPr="00CA77A5">
        <w:rPr>
          <w:rFonts w:ascii="Times New Roman" w:eastAsia="Times New Roman" w:hAnsi="Times New Roman" w:cs="Times New Roman"/>
          <w:b/>
        </w:rPr>
        <w:t>I.</w:t>
      </w:r>
      <w:r w:rsidRPr="00CA77A5">
        <w:rPr>
          <w:rFonts w:ascii="Times New Roman" w:eastAsia="Times New Roman" w:hAnsi="Times New Roman" w:cs="Times New Roman"/>
          <w:b/>
        </w:rPr>
        <w:tab/>
        <w:t xml:space="preserve">Review and adoption of the Minutes of </w:t>
      </w:r>
      <w:r w:rsidR="003B194D" w:rsidRPr="00CA77A5">
        <w:rPr>
          <w:rFonts w:ascii="Times New Roman" w:eastAsia="Times New Roman" w:hAnsi="Times New Roman" w:cs="Times New Roman"/>
          <w:b/>
        </w:rPr>
        <w:t>January 29, 2014</w:t>
      </w:r>
    </w:p>
    <w:p w:rsidR="00B07295" w:rsidRPr="00CA77A5" w:rsidRDefault="00B07295" w:rsidP="00B07295">
      <w:pPr>
        <w:spacing w:after="0" w:line="240" w:lineRule="auto"/>
        <w:rPr>
          <w:rFonts w:ascii="Times New Roman" w:eastAsia="Times New Roman" w:hAnsi="Times New Roman" w:cs="Times New Roman"/>
          <w:b/>
        </w:rPr>
      </w:pPr>
    </w:p>
    <w:p w:rsidR="00B07295" w:rsidRPr="00CA77A5" w:rsidRDefault="00B07295" w:rsidP="00B07295">
      <w:pPr>
        <w:spacing w:after="0" w:line="240" w:lineRule="auto"/>
        <w:rPr>
          <w:rFonts w:ascii="Times New Roman" w:eastAsia="Times New Roman" w:hAnsi="Times New Roman" w:cs="Times New Roman"/>
          <w:b/>
        </w:rPr>
      </w:pPr>
      <w:r w:rsidRPr="00CA77A5">
        <w:rPr>
          <w:rFonts w:ascii="Times New Roman" w:eastAsia="Times New Roman" w:hAnsi="Times New Roman" w:cs="Times New Roman"/>
          <w:b/>
        </w:rPr>
        <w:t>II.</w:t>
      </w:r>
      <w:r w:rsidRPr="00CA77A5">
        <w:rPr>
          <w:rFonts w:ascii="Times New Roman" w:eastAsia="Times New Roman" w:hAnsi="Times New Roman" w:cs="Times New Roman"/>
          <w:b/>
        </w:rPr>
        <w:tab/>
        <w:t>PUBLIC HEARINGS</w:t>
      </w:r>
    </w:p>
    <w:p w:rsidR="003B194D" w:rsidRPr="003B194D" w:rsidRDefault="003B194D" w:rsidP="003B194D">
      <w:pPr>
        <w:spacing w:after="0" w:line="240" w:lineRule="auto"/>
        <w:rPr>
          <w:rFonts w:ascii="Times New Roman" w:eastAsia="Times New Roman" w:hAnsi="Times New Roman" w:cs="Times New Roman"/>
          <w:b/>
        </w:rPr>
      </w:pPr>
    </w:p>
    <w:p w:rsidR="003B194D" w:rsidRPr="003B194D" w:rsidRDefault="003B194D" w:rsidP="003B194D">
      <w:pPr>
        <w:spacing w:after="0" w:line="240" w:lineRule="auto"/>
        <w:rPr>
          <w:rFonts w:ascii="Times New Roman" w:eastAsia="Times New Roman" w:hAnsi="Times New Roman" w:cs="Times New Roman"/>
          <w:b/>
          <w:u w:val="single"/>
        </w:rPr>
      </w:pPr>
      <w:smartTag w:uri="urn:schemas-microsoft-com:office:smarttags" w:element="place">
        <w:smartTag w:uri="urn:schemas-microsoft-com:office:smarttags" w:element="State">
          <w:r w:rsidRPr="003B194D">
            <w:rPr>
              <w:rFonts w:ascii="Times New Roman" w:eastAsia="Times New Roman" w:hAnsi="Times New Roman" w:cs="Times New Roman"/>
              <w:b/>
              <w:u w:val="single"/>
            </w:rPr>
            <w:t>CAL</w:t>
          </w:r>
        </w:smartTag>
      </w:smartTag>
      <w:r w:rsidRPr="003B194D">
        <w:rPr>
          <w:rFonts w:ascii="Times New Roman" w:eastAsia="Times New Roman" w:hAnsi="Times New Roman" w:cs="Times New Roman"/>
          <w:b/>
          <w:u w:val="single"/>
        </w:rPr>
        <w:t xml:space="preserve"> NO. 03-14-BZ</w:t>
      </w:r>
    </w:p>
    <w:p w:rsidR="003B194D" w:rsidRPr="003B194D" w:rsidRDefault="003B194D" w:rsidP="003B194D">
      <w:pPr>
        <w:spacing w:after="0" w:line="240" w:lineRule="auto"/>
        <w:rPr>
          <w:rFonts w:ascii="Times New Roman" w:eastAsia="Times New Roman" w:hAnsi="Times New Roman" w:cs="Times New Roman"/>
          <w:b/>
          <w:u w:val="single"/>
        </w:rPr>
      </w:pP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 xml:space="preserve">Application of The Three Lakes Council, Inc., c/o David O. Wright, Esq., 2025 Crompond </w:t>
      </w: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 xml:space="preserve">Road, Yorktown Heights, NY 10598 [Owner of Record: Rudolph Petruccelli, 21 Halsey </w:t>
      </w: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Place, Valhalla, NY 10595] pursuant to New York State Town Law §267-</w:t>
      </w:r>
      <w:r w:rsidR="00AD64FF" w:rsidRPr="003B194D">
        <w:rPr>
          <w:rFonts w:ascii="Times New Roman" w:eastAsia="Times New Roman" w:hAnsi="Times New Roman" w:cs="Times New Roman"/>
          <w:b/>
        </w:rPr>
        <w:t>a (</w:t>
      </w:r>
      <w:r w:rsidRPr="003B194D">
        <w:rPr>
          <w:rFonts w:ascii="Times New Roman" w:eastAsia="Times New Roman" w:hAnsi="Times New Roman" w:cs="Times New Roman"/>
          <w:b/>
        </w:rPr>
        <w:t xml:space="preserve">5)(b) and the </w:t>
      </w: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Town of Lewisboro Zoning Ordinance §220-</w:t>
      </w:r>
      <w:r w:rsidR="00AD64FF" w:rsidRPr="003B194D">
        <w:rPr>
          <w:rFonts w:ascii="Times New Roman" w:eastAsia="Times New Roman" w:hAnsi="Times New Roman" w:cs="Times New Roman"/>
          <w:b/>
        </w:rPr>
        <w:t>74E (</w:t>
      </w:r>
      <w:r w:rsidRPr="003B194D">
        <w:rPr>
          <w:rFonts w:ascii="Times New Roman" w:eastAsia="Times New Roman" w:hAnsi="Times New Roman" w:cs="Times New Roman"/>
          <w:b/>
        </w:rPr>
        <w:t xml:space="preserve">4) in the matter of an appeal from the </w:t>
      </w: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decision of the Building Inspector.</w:t>
      </w:r>
    </w:p>
    <w:p w:rsidR="003B194D" w:rsidRPr="003B194D" w:rsidRDefault="003B194D" w:rsidP="003B194D">
      <w:pPr>
        <w:spacing w:after="0" w:line="240" w:lineRule="auto"/>
        <w:rPr>
          <w:rFonts w:ascii="Times New Roman" w:eastAsia="Times New Roman" w:hAnsi="Times New Roman" w:cs="Times New Roman"/>
          <w:b/>
        </w:rPr>
      </w:pP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 xml:space="preserve">The property is located on the westerly side of </w:t>
      </w:r>
      <w:smartTag w:uri="urn:schemas-microsoft-com:office:smarttags" w:element="Street">
        <w:smartTag w:uri="urn:schemas-microsoft-com:office:smarttags" w:element="address">
          <w:r w:rsidRPr="003B194D">
            <w:rPr>
              <w:rFonts w:ascii="Times New Roman" w:eastAsia="Times New Roman" w:hAnsi="Times New Roman" w:cs="Times New Roman"/>
              <w:b/>
            </w:rPr>
            <w:t>Oscaleta Road</w:t>
          </w:r>
        </w:smartTag>
      </w:smartTag>
      <w:r w:rsidRPr="003B194D">
        <w:rPr>
          <w:rFonts w:ascii="Times New Roman" w:eastAsia="Times New Roman" w:hAnsi="Times New Roman" w:cs="Times New Roman"/>
          <w:b/>
        </w:rPr>
        <w:t xml:space="preserve">, designated on the Tax Map of </w:t>
      </w: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 xml:space="preserve">the Town of </w:t>
      </w:r>
      <w:smartTag w:uri="urn:schemas-microsoft-com:office:smarttags" w:element="City">
        <w:r w:rsidRPr="003B194D">
          <w:rPr>
            <w:rFonts w:ascii="Times New Roman" w:eastAsia="Times New Roman" w:hAnsi="Times New Roman" w:cs="Times New Roman"/>
            <w:b/>
          </w:rPr>
          <w:t>Lewisboro</w:t>
        </w:r>
      </w:smartTag>
      <w:r w:rsidRPr="003B194D">
        <w:rPr>
          <w:rFonts w:ascii="Times New Roman" w:eastAsia="Times New Roman" w:hAnsi="Times New Roman" w:cs="Times New Roman"/>
          <w:b/>
        </w:rPr>
        <w:t xml:space="preserve"> as Sheet 33B, Block 11157, Lot 46, in an R1/2A, One-Half </w:t>
      </w:r>
      <w:smartTag w:uri="urn:schemas-microsoft-com:office:smarttags" w:element="place">
        <w:r w:rsidRPr="003B194D">
          <w:rPr>
            <w:rFonts w:ascii="Times New Roman" w:eastAsia="Times New Roman" w:hAnsi="Times New Roman" w:cs="Times New Roman"/>
            <w:b/>
          </w:rPr>
          <w:t>Acre</w:t>
        </w:r>
      </w:smartTag>
      <w:r w:rsidRPr="003B194D">
        <w:rPr>
          <w:rFonts w:ascii="Times New Roman" w:eastAsia="Times New Roman" w:hAnsi="Times New Roman" w:cs="Times New Roman"/>
          <w:b/>
        </w:rPr>
        <w:t xml:space="preserve"> </w:t>
      </w: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Residential District.</w:t>
      </w:r>
    </w:p>
    <w:p w:rsidR="003B194D" w:rsidRPr="003B194D" w:rsidRDefault="003B194D" w:rsidP="003B194D">
      <w:pPr>
        <w:spacing w:after="0" w:line="240" w:lineRule="auto"/>
        <w:rPr>
          <w:rFonts w:ascii="Times New Roman" w:eastAsia="Times New Roman" w:hAnsi="Times New Roman" w:cs="Times New Roman"/>
          <w:b/>
        </w:rPr>
      </w:pPr>
    </w:p>
    <w:p w:rsidR="003B194D" w:rsidRPr="003B194D" w:rsidRDefault="003B194D" w:rsidP="003B194D">
      <w:pPr>
        <w:keepNext/>
        <w:spacing w:after="0" w:line="240" w:lineRule="auto"/>
        <w:outlineLvl w:val="0"/>
        <w:rPr>
          <w:rFonts w:ascii="Times New Roman" w:eastAsia="Times New Roman" w:hAnsi="Times New Roman" w:cs="Times New Roman"/>
          <w:b/>
          <w:u w:val="single"/>
        </w:rPr>
      </w:pPr>
      <w:r w:rsidRPr="003B194D">
        <w:rPr>
          <w:rFonts w:ascii="Times New Roman" w:eastAsia="Times New Roman" w:hAnsi="Times New Roman" w:cs="Times New Roman"/>
          <w:b/>
          <w:u w:val="single"/>
        </w:rPr>
        <w:t>CAL. NO. 04-14-SP</w:t>
      </w:r>
    </w:p>
    <w:p w:rsidR="003B194D" w:rsidRPr="003B194D" w:rsidRDefault="003B194D" w:rsidP="003B194D">
      <w:pPr>
        <w:spacing w:after="0" w:line="240" w:lineRule="auto"/>
        <w:rPr>
          <w:rFonts w:ascii="Times New Roman" w:eastAsia="Times New Roman" w:hAnsi="Times New Roman" w:cs="Times New Roman"/>
          <w:b/>
        </w:rPr>
      </w:pP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 xml:space="preserve">Application of Lee Legenzowski &amp; Robyn Bonder Legenzowski, </w:t>
      </w:r>
      <w:smartTag w:uri="urn:schemas-microsoft-com:office:smarttags" w:element="address">
        <w:smartTag w:uri="urn:schemas-microsoft-com:office:smarttags" w:element="Street">
          <w:r w:rsidRPr="003B194D">
            <w:rPr>
              <w:rFonts w:ascii="Times New Roman" w:eastAsia="Times New Roman" w:hAnsi="Times New Roman" w:cs="Times New Roman"/>
              <w:b/>
            </w:rPr>
            <w:t>8 Lorraine Road</w:t>
          </w:r>
        </w:smartTag>
        <w:r w:rsidRPr="003B194D">
          <w:rPr>
            <w:rFonts w:ascii="Times New Roman" w:eastAsia="Times New Roman" w:hAnsi="Times New Roman" w:cs="Times New Roman"/>
            <w:b/>
          </w:rPr>
          <w:t xml:space="preserve">, </w:t>
        </w:r>
        <w:smartTag w:uri="urn:schemas-microsoft-com:office:smarttags" w:element="City">
          <w:r w:rsidRPr="003B194D">
            <w:rPr>
              <w:rFonts w:ascii="Times New Roman" w:eastAsia="Times New Roman" w:hAnsi="Times New Roman" w:cs="Times New Roman"/>
              <w:b/>
            </w:rPr>
            <w:t>South Salem</w:t>
          </w:r>
        </w:smartTag>
        <w:r w:rsidRPr="003B194D">
          <w:rPr>
            <w:rFonts w:ascii="Times New Roman" w:eastAsia="Times New Roman" w:hAnsi="Times New Roman" w:cs="Times New Roman"/>
            <w:b/>
          </w:rPr>
          <w:t xml:space="preserve">, </w:t>
        </w:r>
        <w:smartTag w:uri="urn:schemas-microsoft-com:office:smarttags" w:element="State">
          <w:r w:rsidRPr="003B194D">
            <w:rPr>
              <w:rFonts w:ascii="Times New Roman" w:eastAsia="Times New Roman" w:hAnsi="Times New Roman" w:cs="Times New Roman"/>
              <w:b/>
            </w:rPr>
            <w:t>NY</w:t>
          </w:r>
        </w:smartTag>
      </w:smartTag>
      <w:r w:rsidRPr="003B194D">
        <w:rPr>
          <w:rFonts w:ascii="Times New Roman" w:eastAsia="Times New Roman" w:hAnsi="Times New Roman" w:cs="Times New Roman"/>
          <w:b/>
        </w:rPr>
        <w:t xml:space="preserve"> </w:t>
      </w: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 xml:space="preserve">10590 [Subject Property: Laurel Pond, Smith Ridge Road, South Salem, N.Y.] for the renewal of a </w:t>
      </w: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 xml:space="preserve">Special Permit pursuant to Article IV, § 220-23A (9) and Article V, § 220-38 of the Zoning </w:t>
      </w: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 xml:space="preserve">Ordinance to allow the storage of Contractor’s Equipment. </w:t>
      </w:r>
    </w:p>
    <w:p w:rsidR="003B194D" w:rsidRPr="003B194D" w:rsidRDefault="003B194D" w:rsidP="003B194D">
      <w:pPr>
        <w:spacing w:after="0" w:line="240" w:lineRule="auto"/>
        <w:rPr>
          <w:rFonts w:ascii="Times New Roman" w:eastAsia="Times New Roman" w:hAnsi="Times New Roman" w:cs="Times New Roman"/>
          <w:b/>
        </w:rPr>
      </w:pP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 xml:space="preserve">The property is located on the east side of </w:t>
      </w:r>
      <w:smartTag w:uri="urn:schemas-microsoft-com:office:smarttags" w:element="Street">
        <w:smartTag w:uri="urn:schemas-microsoft-com:office:smarttags" w:element="address">
          <w:r w:rsidRPr="003B194D">
            <w:rPr>
              <w:rFonts w:ascii="Times New Roman" w:eastAsia="Times New Roman" w:hAnsi="Times New Roman" w:cs="Times New Roman"/>
              <w:b/>
            </w:rPr>
            <w:t>Smith Ridge Road</w:t>
          </w:r>
        </w:smartTag>
      </w:smartTag>
      <w:r w:rsidRPr="003B194D">
        <w:rPr>
          <w:rFonts w:ascii="Times New Roman" w:eastAsia="Times New Roman" w:hAnsi="Times New Roman" w:cs="Times New Roman"/>
          <w:b/>
        </w:rPr>
        <w:t xml:space="preserve">, designated on the Tax Map as Sheet </w:t>
      </w: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49C, Block 9834, Lot 6, in an R-1A, One-Acre Residential District.</w:t>
      </w:r>
    </w:p>
    <w:p w:rsidR="00B07295" w:rsidRPr="00B07295" w:rsidRDefault="00B07295" w:rsidP="00B07295">
      <w:pPr>
        <w:spacing w:after="0" w:line="240" w:lineRule="auto"/>
        <w:rPr>
          <w:rFonts w:ascii="Times New Roman" w:eastAsia="Times New Roman" w:hAnsi="Times New Roman" w:cs="Times New Roman"/>
          <w:b/>
          <w:sz w:val="20"/>
          <w:szCs w:val="20"/>
        </w:rPr>
      </w:pPr>
    </w:p>
    <w:p w:rsidR="003B194D" w:rsidRPr="003B194D" w:rsidRDefault="00AD64FF" w:rsidP="003B19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Cal. NO</w:t>
      </w:r>
      <w:r w:rsidR="003B194D" w:rsidRPr="003B194D">
        <w:rPr>
          <w:rFonts w:ascii="Times New Roman" w:eastAsia="Times New Roman" w:hAnsi="Times New Roman" w:cs="Times New Roman"/>
          <w:b/>
          <w:u w:val="single"/>
        </w:rPr>
        <w:t>. 05-14-BZ</w:t>
      </w:r>
    </w:p>
    <w:p w:rsidR="003B194D" w:rsidRPr="003B194D" w:rsidRDefault="003B194D" w:rsidP="003B194D">
      <w:pPr>
        <w:spacing w:after="0" w:line="240" w:lineRule="auto"/>
        <w:rPr>
          <w:rFonts w:ascii="Times New Roman" w:eastAsia="Times New Roman" w:hAnsi="Times New Roman" w:cs="Times New Roman"/>
          <w:b/>
          <w:u w:val="single"/>
        </w:rPr>
      </w:pP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Application of Stephen J. &amp; Betty A. Ackilli, 65 Cove Road, South Salem for a variance of Article IV § 220-23E of the Zoning Ordinance in the matter of the construction of (1) Rear patio and shed closer to the rear property line (6’ 21” at closest where 25’ is required) and closer to side property line (3’ where 12’ is required), (2) Side sidewalk closer to the side line (10’ 8” where 12’ is required) and (3) Front Sidewalk closer to front property line (18’ 2” where 25’ is required) in an R-1/4A Residential District.</w:t>
      </w:r>
    </w:p>
    <w:p w:rsidR="003B194D" w:rsidRPr="003B194D" w:rsidRDefault="003B194D" w:rsidP="003B194D">
      <w:pPr>
        <w:spacing w:after="0" w:line="240" w:lineRule="auto"/>
        <w:rPr>
          <w:rFonts w:ascii="Times New Roman" w:eastAsia="Times New Roman" w:hAnsi="Times New Roman" w:cs="Times New Roman"/>
          <w:b/>
        </w:rPr>
      </w:pPr>
    </w:p>
    <w:p w:rsidR="003B194D" w:rsidRPr="003B194D" w:rsidRDefault="003B194D" w:rsidP="003B194D">
      <w:pPr>
        <w:spacing w:after="0" w:line="240" w:lineRule="auto"/>
        <w:rPr>
          <w:rFonts w:ascii="Times New Roman" w:eastAsia="Times New Roman" w:hAnsi="Times New Roman" w:cs="Times New Roman"/>
          <w:b/>
        </w:rPr>
      </w:pPr>
      <w:r w:rsidRPr="003B194D">
        <w:rPr>
          <w:rFonts w:ascii="Times New Roman" w:eastAsia="Times New Roman" w:hAnsi="Times New Roman" w:cs="Times New Roman"/>
          <w:b/>
        </w:rPr>
        <w:t>The property is located on the south side of (#65) Cove Road, and designated on the Tax Maps of the Town of Lewisboro as Sheet 33A, Block 11366, Lots 4 &amp; 5 in an R-1/4A, One Quarter Acre Residential District.</w:t>
      </w:r>
      <w:bookmarkStart w:id="0" w:name="_GoBack"/>
      <w:bookmarkEnd w:id="0"/>
    </w:p>
    <w:p w:rsidR="00CA77A5" w:rsidRPr="00AD64FF" w:rsidRDefault="00CA77A5" w:rsidP="00CA77A5">
      <w:pPr>
        <w:spacing w:after="0" w:line="240" w:lineRule="auto"/>
        <w:rPr>
          <w:rFonts w:ascii="Times New Roman" w:eastAsia="Times New Roman" w:hAnsi="Times New Roman" w:cs="Times New Roman"/>
          <w:b/>
          <w:color w:val="FF0000"/>
        </w:rPr>
      </w:pPr>
    </w:p>
    <w:p w:rsidR="00CA77A5" w:rsidRPr="00CA77A5" w:rsidRDefault="00AD64FF" w:rsidP="00CA77A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Cal. NO</w:t>
      </w:r>
      <w:r w:rsidR="00CA77A5" w:rsidRPr="00CA77A5">
        <w:rPr>
          <w:rFonts w:ascii="Times New Roman" w:eastAsia="Times New Roman" w:hAnsi="Times New Roman" w:cs="Times New Roman"/>
          <w:b/>
          <w:u w:val="single"/>
        </w:rPr>
        <w:t>. 06-14-BZ</w:t>
      </w:r>
    </w:p>
    <w:p w:rsidR="00CA77A5" w:rsidRPr="00CA77A5" w:rsidRDefault="00CA77A5" w:rsidP="00CA77A5">
      <w:pPr>
        <w:spacing w:after="0" w:line="240" w:lineRule="auto"/>
        <w:rPr>
          <w:rFonts w:ascii="Times New Roman" w:eastAsia="Times New Roman" w:hAnsi="Times New Roman" w:cs="Times New Roman"/>
          <w:b/>
          <w:u w:val="single"/>
        </w:rPr>
      </w:pPr>
    </w:p>
    <w:p w:rsidR="00CA77A5" w:rsidRPr="00CA77A5" w:rsidRDefault="00CA77A5" w:rsidP="00CA77A5">
      <w:pPr>
        <w:spacing w:after="0" w:line="240" w:lineRule="auto"/>
        <w:rPr>
          <w:rFonts w:ascii="Times New Roman" w:eastAsia="Times New Roman" w:hAnsi="Times New Roman" w:cs="Times New Roman"/>
          <w:b/>
        </w:rPr>
      </w:pPr>
      <w:r w:rsidRPr="00CA77A5">
        <w:rPr>
          <w:rFonts w:ascii="Times New Roman" w:eastAsia="Times New Roman" w:hAnsi="Times New Roman" w:cs="Times New Roman"/>
          <w:b/>
        </w:rPr>
        <w:t>Application of Pamela Weinzapfel and Erick DeMartino, 40 Hunt Farm Road, Waccabuc, New York 10597 for a variance of Article IV § 220-12E(1) of the Zoning Ordinance in the matter of a proposed six foot high (6’) privacy fence, where four feet (4’) is permitted in the Hunt Farm Conservation Subdivision.</w:t>
      </w:r>
    </w:p>
    <w:p w:rsidR="00CA77A5" w:rsidRPr="00CA77A5" w:rsidRDefault="00CA77A5" w:rsidP="00CA77A5">
      <w:pPr>
        <w:spacing w:after="0" w:line="240" w:lineRule="auto"/>
        <w:rPr>
          <w:rFonts w:ascii="Times New Roman" w:eastAsia="Times New Roman" w:hAnsi="Times New Roman" w:cs="Times New Roman"/>
          <w:b/>
        </w:rPr>
      </w:pPr>
    </w:p>
    <w:p w:rsidR="00CA77A5" w:rsidRPr="00CA77A5" w:rsidRDefault="00CA77A5" w:rsidP="00CA77A5">
      <w:pPr>
        <w:spacing w:after="0" w:line="240" w:lineRule="auto"/>
        <w:rPr>
          <w:rFonts w:ascii="Times New Roman" w:eastAsia="Times New Roman" w:hAnsi="Times New Roman" w:cs="Times New Roman"/>
          <w:b/>
        </w:rPr>
      </w:pPr>
      <w:r w:rsidRPr="00CA77A5">
        <w:rPr>
          <w:rFonts w:ascii="Times New Roman" w:eastAsia="Times New Roman" w:hAnsi="Times New Roman" w:cs="Times New Roman"/>
          <w:b/>
        </w:rPr>
        <w:t>The property is located on the north side of (#40) Hunt Farm Road, and designated on the Tax Maps of the Town of Lewisboro as Sheet 20A, Block 10801, Lot 140 in an R-1A, One Acre Residential District.</w:t>
      </w:r>
    </w:p>
    <w:p w:rsidR="00CA77A5" w:rsidRPr="00B07295" w:rsidRDefault="00CA77A5" w:rsidP="00B07295">
      <w:pPr>
        <w:spacing w:after="0" w:line="240" w:lineRule="auto"/>
        <w:rPr>
          <w:rFonts w:ascii="Times New Roman" w:eastAsia="Times New Roman" w:hAnsi="Times New Roman" w:cs="Times New Roman"/>
          <w:sz w:val="20"/>
          <w:szCs w:val="20"/>
        </w:rPr>
      </w:pPr>
    </w:p>
    <w:p w:rsidR="00B07295" w:rsidRPr="00AD64FF" w:rsidRDefault="00B07295" w:rsidP="00B07295">
      <w:pPr>
        <w:spacing w:after="0" w:line="240" w:lineRule="auto"/>
        <w:rPr>
          <w:rFonts w:ascii="Times New Roman" w:eastAsia="Times New Roman" w:hAnsi="Times New Roman" w:cs="Times New Roman"/>
          <w:b/>
        </w:rPr>
      </w:pPr>
      <w:r w:rsidRPr="00AD64FF">
        <w:rPr>
          <w:rFonts w:ascii="Times New Roman" w:eastAsia="Times New Roman" w:hAnsi="Times New Roman" w:cs="Times New Roman"/>
          <w:b/>
        </w:rPr>
        <w:t>III.</w:t>
      </w:r>
      <w:r w:rsidRPr="00AD64FF">
        <w:rPr>
          <w:rFonts w:ascii="Times New Roman" w:eastAsia="Times New Roman" w:hAnsi="Times New Roman" w:cs="Times New Roman"/>
          <w:b/>
        </w:rPr>
        <w:tab/>
        <w:t>CORRESPONDENCE &amp; GENERAL BUSINESS</w:t>
      </w:r>
    </w:p>
    <w:p w:rsidR="00E9698B" w:rsidRDefault="00E9698B"/>
    <w:sectPr w:rsidR="00E9698B" w:rsidSect="00CA77A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F56A7"/>
    <w:multiLevelType w:val="hybridMultilevel"/>
    <w:tmpl w:val="43E402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95"/>
    <w:rsid w:val="003B194D"/>
    <w:rsid w:val="00AD64FF"/>
    <w:rsid w:val="00B07295"/>
    <w:rsid w:val="00CA77A5"/>
    <w:rsid w:val="00E9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8C857B4-ACAC-43DB-9698-4547FFD4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AHODGES</dc:creator>
  <cp:keywords/>
  <dc:description/>
  <cp:lastModifiedBy>AHODGES</cp:lastModifiedBy>
  <cp:revision>4</cp:revision>
  <dcterms:created xsi:type="dcterms:W3CDTF">2014-02-10T18:43:00Z</dcterms:created>
  <dcterms:modified xsi:type="dcterms:W3CDTF">2014-02-10T19:20:00Z</dcterms:modified>
</cp:coreProperties>
</file>