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8D6" w:rsidRDefault="007F28D6" w:rsidP="007F28D6">
      <w:pPr>
        <w:ind w:left="-720" w:right="-720"/>
        <w:jc w:val="center"/>
        <w:rPr>
          <w:rFonts w:ascii="Calibri" w:hAnsi="Calibri"/>
          <w:b/>
          <w:bCs/>
          <w:sz w:val="22"/>
          <w:szCs w:val="22"/>
        </w:rPr>
      </w:pPr>
      <w:r>
        <w:rPr>
          <w:rFonts w:ascii="Calibri" w:hAnsi="Calibri"/>
          <w:b/>
          <w:bCs/>
          <w:sz w:val="22"/>
          <w:szCs w:val="22"/>
        </w:rPr>
        <w:t>TOWN OF LEWISBORO</w:t>
      </w:r>
    </w:p>
    <w:p w:rsidR="007F28D6" w:rsidRDefault="007F28D6" w:rsidP="007F28D6">
      <w:pPr>
        <w:tabs>
          <w:tab w:val="left" w:pos="-1440"/>
        </w:tabs>
        <w:ind w:left="2880" w:hanging="3600"/>
        <w:jc w:val="center"/>
        <w:rPr>
          <w:rFonts w:ascii="Comic Sans MS" w:hAnsi="Comic Sans MS" w:cs="Estrangelo Edessa"/>
          <w:b/>
          <w:sz w:val="22"/>
          <w:szCs w:val="22"/>
        </w:rPr>
      </w:pPr>
      <w:r>
        <w:rPr>
          <w:rFonts w:ascii="Calibri" w:hAnsi="Calibri"/>
          <w:b/>
          <w:bCs/>
          <w:sz w:val="22"/>
          <w:szCs w:val="22"/>
        </w:rPr>
        <w:t xml:space="preserve">            Westchester County, New York</w:t>
      </w:r>
    </w:p>
    <w:p w:rsidR="007F28D6" w:rsidRDefault="007F28D6" w:rsidP="007F28D6">
      <w:pPr>
        <w:tabs>
          <w:tab w:val="left" w:pos="-1440"/>
        </w:tabs>
        <w:ind w:left="2880" w:hanging="3600"/>
        <w:jc w:val="center"/>
        <w:rPr>
          <w:rFonts w:ascii="Comic Sans MS" w:hAnsi="Comic Sans MS" w:cs="Estrangelo Edessa"/>
          <w:b/>
          <w:sz w:val="22"/>
          <w:szCs w:val="22"/>
        </w:rPr>
      </w:pPr>
      <w:r>
        <w:rPr>
          <w:rFonts w:ascii="Comic Sans MS" w:hAnsi="Comic Sans MS" w:cs="Estrangelo Edessa"/>
          <w:b/>
          <w:sz w:val="22"/>
          <w:szCs w:val="22"/>
        </w:rPr>
        <w:t xml:space="preserve">       </w:t>
      </w:r>
      <w:r>
        <w:rPr>
          <w:noProof/>
        </w:rPr>
        <w:drawing>
          <wp:anchor distT="0" distB="0" distL="114300" distR="114300" simplePos="0" relativeHeight="251660288" behindDoc="1" locked="0" layoutInCell="1" allowOverlap="1">
            <wp:simplePos x="0" y="0"/>
            <wp:positionH relativeFrom="column">
              <wp:posOffset>2788920</wp:posOffset>
            </wp:positionH>
            <wp:positionV relativeFrom="paragraph">
              <wp:posOffset>8890</wp:posOffset>
            </wp:positionV>
            <wp:extent cx="1285875" cy="12477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5742" t="-2516" r="-5742" b="-2516"/>
                    <a:stretch>
                      <a:fillRect/>
                    </a:stretch>
                  </pic:blipFill>
                  <pic:spPr bwMode="auto">
                    <a:xfrm>
                      <a:off x="0" y="0"/>
                      <a:ext cx="1285875" cy="1247775"/>
                    </a:xfrm>
                    <a:prstGeom prst="rect">
                      <a:avLst/>
                    </a:prstGeom>
                    <a:noFill/>
                    <a:ln w="9525">
                      <a:noFill/>
                      <a:miter lim="800000"/>
                      <a:headEnd/>
                      <a:tailEnd/>
                    </a:ln>
                  </pic:spPr>
                </pic:pic>
              </a:graphicData>
            </a:graphic>
          </wp:anchor>
        </w:drawing>
      </w:r>
    </w:p>
    <w:p w:rsidR="007F28D6" w:rsidRDefault="007F28D6" w:rsidP="007F28D6">
      <w:pPr>
        <w:ind w:left="-360" w:right="-720" w:firstLine="270"/>
        <w:rPr>
          <w:rFonts w:ascii="Calibri" w:hAnsi="Calibri"/>
          <w:b/>
          <w:sz w:val="22"/>
          <w:szCs w:val="22"/>
        </w:rPr>
      </w:pPr>
      <w:r>
        <w:rPr>
          <w:b/>
          <w:sz w:val="22"/>
          <w:szCs w:val="22"/>
        </w:rPr>
        <w:t xml:space="preserve">                                               </w:t>
      </w:r>
      <w:r>
        <w:rPr>
          <w:rFonts w:ascii="Calibri" w:hAnsi="Calibri"/>
          <w:b/>
          <w:sz w:val="22"/>
          <w:szCs w:val="22"/>
        </w:rPr>
        <w:t xml:space="preserve">                                                                                                                                           </w:t>
      </w:r>
      <w:r>
        <w:rPr>
          <w:rFonts w:ascii="Calibri" w:hAnsi="Calibri"/>
          <w:b/>
          <w:bCs/>
          <w:sz w:val="22"/>
          <w:szCs w:val="22"/>
        </w:rPr>
        <w:t xml:space="preserve">    </w:t>
      </w:r>
    </w:p>
    <w:p w:rsidR="007F28D6" w:rsidRDefault="007F28D6" w:rsidP="007F28D6">
      <w:pPr>
        <w:ind w:left="-720" w:right="-720"/>
        <w:jc w:val="center"/>
        <w:rPr>
          <w:rFonts w:ascii="Calibri" w:hAnsi="Calibri"/>
          <w:b/>
          <w:bCs/>
          <w:sz w:val="22"/>
          <w:szCs w:val="22"/>
        </w:rPr>
      </w:pP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p>
    <w:p w:rsidR="007F28D6" w:rsidRDefault="007F28D6" w:rsidP="007F28D6">
      <w:pPr>
        <w:ind w:left="-720" w:right="-720"/>
        <w:rPr>
          <w:rFonts w:ascii="Calibri" w:hAnsi="Calibri"/>
          <w:b/>
          <w:bCs/>
          <w:sz w:val="22"/>
          <w:szCs w:val="22"/>
        </w:rPr>
      </w:pPr>
      <w:r>
        <w:rPr>
          <w:rFonts w:ascii="Calibri" w:hAnsi="Calibri"/>
          <w:b/>
          <w:sz w:val="22"/>
          <w:szCs w:val="22"/>
        </w:rPr>
        <w:t xml:space="preserve">         </w:t>
      </w:r>
      <w:r>
        <w:rPr>
          <w:rFonts w:ascii="Calibri" w:hAnsi="Calibri"/>
          <w:b/>
          <w:sz w:val="22"/>
          <w:szCs w:val="22"/>
        </w:rPr>
        <w:tab/>
        <w:t xml:space="preserve"> </w:t>
      </w:r>
      <w:r>
        <w:rPr>
          <w:rFonts w:ascii="Calibri" w:hAnsi="Calibri"/>
          <w:b/>
          <w:sz w:val="22"/>
          <w:szCs w:val="22"/>
        </w:rPr>
        <w:tab/>
      </w:r>
      <w:r w:rsidR="0088612A">
        <w:rPr>
          <w:rFonts w:ascii="Calibri" w:hAnsi="Calibri"/>
          <w:b/>
          <w:sz w:val="22"/>
          <w:szCs w:val="22"/>
        </w:rPr>
        <w:t>Zoning Board of Appeals</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88612A">
        <w:rPr>
          <w:rFonts w:ascii="Calibri" w:hAnsi="Calibri"/>
          <w:b/>
          <w:bCs/>
          <w:sz w:val="22"/>
          <w:szCs w:val="22"/>
        </w:rPr>
        <w:tab/>
      </w:r>
      <w:r>
        <w:rPr>
          <w:rFonts w:ascii="Calibri" w:hAnsi="Calibri"/>
          <w:b/>
          <w:bCs/>
          <w:sz w:val="22"/>
          <w:szCs w:val="22"/>
        </w:rPr>
        <w:t>Tel:  (914) 763-</w:t>
      </w:r>
      <w:r w:rsidR="0088612A">
        <w:rPr>
          <w:rFonts w:ascii="Calibri" w:hAnsi="Calibri"/>
          <w:b/>
          <w:bCs/>
          <w:sz w:val="22"/>
          <w:szCs w:val="22"/>
        </w:rPr>
        <w:t>3822</w:t>
      </w:r>
    </w:p>
    <w:p w:rsidR="007F28D6" w:rsidRPr="003A4924" w:rsidRDefault="007F28D6" w:rsidP="007F28D6">
      <w:pPr>
        <w:ind w:right="-720" w:firstLine="720"/>
        <w:rPr>
          <w:rFonts w:ascii="Calibri" w:hAnsi="Calibri"/>
          <w:bCs/>
          <w:sz w:val="22"/>
          <w:szCs w:val="22"/>
        </w:rPr>
      </w:pPr>
      <w:r>
        <w:rPr>
          <w:rFonts w:ascii="Calibri" w:hAnsi="Calibri"/>
          <w:b/>
          <w:bCs/>
          <w:sz w:val="22"/>
          <w:szCs w:val="22"/>
        </w:rPr>
        <w:t>PO Box 725</w:t>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t xml:space="preserve">Fax: (914) </w:t>
      </w:r>
      <w:r w:rsidR="0088612A">
        <w:rPr>
          <w:rFonts w:ascii="Calibri" w:hAnsi="Calibri"/>
          <w:b/>
          <w:bCs/>
          <w:sz w:val="22"/>
          <w:szCs w:val="22"/>
        </w:rPr>
        <w:t>533-0097</w:t>
      </w:r>
    </w:p>
    <w:p w:rsidR="007F28D6" w:rsidRDefault="007F28D6" w:rsidP="007F28D6">
      <w:pPr>
        <w:ind w:right="-720" w:firstLine="720"/>
        <w:rPr>
          <w:b/>
          <w:sz w:val="20"/>
          <w:szCs w:val="20"/>
        </w:rPr>
      </w:pPr>
      <w:r>
        <w:rPr>
          <w:rFonts w:ascii="Calibri" w:hAnsi="Calibri"/>
          <w:b/>
          <w:bCs/>
          <w:sz w:val="22"/>
          <w:szCs w:val="22"/>
        </w:rPr>
        <w:t>Cross River, New York 10518</w:t>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t xml:space="preserve">Email: </w:t>
      </w:r>
      <w:r w:rsidR="0088612A">
        <w:rPr>
          <w:rFonts w:ascii="Calibri" w:hAnsi="Calibri"/>
          <w:b/>
          <w:bCs/>
          <w:sz w:val="22"/>
          <w:szCs w:val="22"/>
        </w:rPr>
        <w:t>zoning@Lewisborogov.com</w:t>
      </w:r>
      <w:r>
        <w:rPr>
          <w:rFonts w:ascii="Calibri" w:hAnsi="Calibri" w:cs="GoudyOlSt BT"/>
          <w:b/>
          <w:bCs/>
          <w:sz w:val="22"/>
          <w:szCs w:val="22"/>
        </w:rPr>
        <w:t xml:space="preserve">                  </w:t>
      </w:r>
      <w:r>
        <w:rPr>
          <w:rFonts w:ascii="Calibri" w:hAnsi="Calibri" w:cs="GoudyOlSt BT"/>
          <w:b/>
          <w:bCs/>
          <w:sz w:val="22"/>
          <w:szCs w:val="22"/>
        </w:rPr>
        <w:tab/>
        <w:t xml:space="preserve">    </w:t>
      </w:r>
      <w:r>
        <w:rPr>
          <w:rFonts w:ascii="Calibri" w:hAnsi="Calibri" w:cs="GoudyOlSt BT"/>
          <w:b/>
          <w:sz w:val="22"/>
          <w:szCs w:val="22"/>
        </w:rPr>
        <w:tab/>
        <w:t xml:space="preserve">                      </w:t>
      </w:r>
      <w:r>
        <w:rPr>
          <w:rFonts w:ascii="Calibri" w:hAnsi="Calibri" w:cs="GoudyOlSt BT"/>
          <w:b/>
          <w:sz w:val="22"/>
          <w:szCs w:val="22"/>
        </w:rPr>
        <w:tab/>
        <w:t xml:space="preserve">    </w:t>
      </w:r>
    </w:p>
    <w:p w:rsidR="007F28D6" w:rsidRDefault="007F28D6" w:rsidP="007F28D6">
      <w:pPr>
        <w:jc w:val="center"/>
        <w:rPr>
          <w:b/>
          <w:sz w:val="20"/>
          <w:szCs w:val="20"/>
        </w:rPr>
      </w:pPr>
    </w:p>
    <w:p w:rsidR="00F86022" w:rsidRPr="00FE70B0" w:rsidRDefault="00F86022" w:rsidP="00F86022">
      <w:pPr>
        <w:tabs>
          <w:tab w:val="left" w:pos="-1440"/>
        </w:tabs>
        <w:rPr>
          <w:b/>
          <w:sz w:val="22"/>
          <w:szCs w:val="22"/>
        </w:rPr>
      </w:pPr>
      <w:r w:rsidRPr="00FE70B0">
        <w:rPr>
          <w:b/>
          <w:bCs/>
          <w:sz w:val="22"/>
          <w:szCs w:val="22"/>
        </w:rPr>
        <w:t xml:space="preserve">      </w:t>
      </w:r>
      <w:r w:rsidRPr="00FE70B0">
        <w:rPr>
          <w:b/>
          <w:sz w:val="22"/>
          <w:szCs w:val="22"/>
        </w:rPr>
        <w:t xml:space="preserve"> </w:t>
      </w:r>
    </w:p>
    <w:p w:rsidR="00F86022" w:rsidRPr="00FE70B0" w:rsidRDefault="00F86022" w:rsidP="00F86022">
      <w:pPr>
        <w:jc w:val="center"/>
        <w:rPr>
          <w:b/>
          <w:sz w:val="22"/>
          <w:szCs w:val="22"/>
          <w:u w:val="single"/>
        </w:rPr>
      </w:pPr>
    </w:p>
    <w:p w:rsidR="00F86022" w:rsidRPr="00FE70B0" w:rsidRDefault="00F86022" w:rsidP="00F86022">
      <w:pPr>
        <w:jc w:val="center"/>
        <w:rPr>
          <w:b/>
          <w:sz w:val="22"/>
          <w:szCs w:val="22"/>
          <w:u w:val="single"/>
        </w:rPr>
      </w:pPr>
      <w:r w:rsidRPr="00FE70B0">
        <w:rPr>
          <w:b/>
          <w:sz w:val="22"/>
          <w:szCs w:val="22"/>
          <w:u w:val="single"/>
        </w:rPr>
        <w:t>ZONING BOARD OF APPEALS</w:t>
      </w:r>
    </w:p>
    <w:p w:rsidR="00F86022" w:rsidRPr="00FE70B0" w:rsidRDefault="00F86022" w:rsidP="00F86022">
      <w:pPr>
        <w:jc w:val="center"/>
        <w:rPr>
          <w:b/>
          <w:sz w:val="22"/>
          <w:szCs w:val="22"/>
          <w:u w:val="single"/>
        </w:rPr>
      </w:pPr>
      <w:r w:rsidRPr="00FE70B0">
        <w:rPr>
          <w:b/>
          <w:sz w:val="22"/>
          <w:szCs w:val="22"/>
          <w:u w:val="single"/>
        </w:rPr>
        <w:t>AGENDA</w:t>
      </w:r>
    </w:p>
    <w:p w:rsidR="00F86022" w:rsidRPr="00FE70B0" w:rsidRDefault="00F86022" w:rsidP="00F86022">
      <w:pPr>
        <w:jc w:val="center"/>
        <w:rPr>
          <w:b/>
          <w:sz w:val="22"/>
          <w:szCs w:val="22"/>
        </w:rPr>
      </w:pPr>
    </w:p>
    <w:p w:rsidR="00F86022" w:rsidRPr="00FE70B0" w:rsidRDefault="00F86022" w:rsidP="00F86022">
      <w:pPr>
        <w:rPr>
          <w:b/>
          <w:sz w:val="22"/>
          <w:szCs w:val="22"/>
        </w:rPr>
      </w:pPr>
      <w:r w:rsidRPr="00FE70B0">
        <w:rPr>
          <w:b/>
          <w:sz w:val="22"/>
          <w:szCs w:val="22"/>
        </w:rPr>
        <w:t>Wednesday, March 26, 2014</w:t>
      </w:r>
      <w:r w:rsidRPr="00FE70B0">
        <w:rPr>
          <w:b/>
          <w:sz w:val="22"/>
          <w:szCs w:val="22"/>
        </w:rPr>
        <w:tab/>
      </w:r>
      <w:r w:rsidRPr="00FE70B0">
        <w:rPr>
          <w:b/>
          <w:sz w:val="22"/>
          <w:szCs w:val="22"/>
        </w:rPr>
        <w:tab/>
      </w:r>
      <w:r w:rsidRPr="00FE70B0">
        <w:rPr>
          <w:b/>
          <w:sz w:val="22"/>
          <w:szCs w:val="22"/>
        </w:rPr>
        <w:tab/>
      </w:r>
      <w:r w:rsidRPr="00FE70B0">
        <w:rPr>
          <w:b/>
          <w:sz w:val="22"/>
          <w:szCs w:val="22"/>
        </w:rPr>
        <w:tab/>
      </w:r>
      <w:r w:rsidRPr="00FE70B0">
        <w:rPr>
          <w:b/>
          <w:sz w:val="22"/>
          <w:szCs w:val="22"/>
        </w:rPr>
        <w:tab/>
      </w:r>
      <w:r w:rsidR="00FE70B0">
        <w:rPr>
          <w:b/>
          <w:sz w:val="22"/>
          <w:szCs w:val="22"/>
        </w:rPr>
        <w:tab/>
      </w:r>
      <w:r w:rsidR="00E15924">
        <w:rPr>
          <w:b/>
          <w:sz w:val="22"/>
          <w:szCs w:val="22"/>
        </w:rPr>
        <w:tab/>
      </w:r>
      <w:r w:rsidRPr="00FE70B0">
        <w:rPr>
          <w:b/>
          <w:sz w:val="22"/>
          <w:szCs w:val="22"/>
        </w:rPr>
        <w:t>Town Offices @ Cross River</w:t>
      </w:r>
    </w:p>
    <w:p w:rsidR="00F86022" w:rsidRPr="00FE70B0" w:rsidRDefault="00F86022" w:rsidP="00F86022">
      <w:pPr>
        <w:rPr>
          <w:b/>
          <w:sz w:val="22"/>
          <w:szCs w:val="22"/>
        </w:rPr>
      </w:pPr>
      <w:r w:rsidRPr="00FE70B0">
        <w:rPr>
          <w:b/>
          <w:sz w:val="22"/>
          <w:szCs w:val="22"/>
        </w:rPr>
        <w:t>7:30 P.M</w:t>
      </w:r>
      <w:r w:rsidRPr="00FE70B0">
        <w:rPr>
          <w:b/>
          <w:sz w:val="22"/>
          <w:szCs w:val="22"/>
        </w:rPr>
        <w:tab/>
      </w:r>
      <w:r w:rsidRPr="00FE70B0">
        <w:rPr>
          <w:b/>
          <w:sz w:val="22"/>
          <w:szCs w:val="22"/>
        </w:rPr>
        <w:tab/>
      </w:r>
      <w:r w:rsidRPr="00FE70B0">
        <w:rPr>
          <w:b/>
          <w:sz w:val="22"/>
          <w:szCs w:val="22"/>
        </w:rPr>
        <w:tab/>
      </w:r>
      <w:r w:rsidRPr="00FE70B0">
        <w:rPr>
          <w:b/>
          <w:sz w:val="22"/>
          <w:szCs w:val="22"/>
        </w:rPr>
        <w:tab/>
      </w:r>
      <w:r w:rsidRPr="00FE70B0">
        <w:rPr>
          <w:b/>
          <w:sz w:val="22"/>
          <w:szCs w:val="22"/>
        </w:rPr>
        <w:tab/>
      </w:r>
      <w:r w:rsidRPr="00FE70B0">
        <w:rPr>
          <w:b/>
          <w:sz w:val="22"/>
          <w:szCs w:val="22"/>
        </w:rPr>
        <w:tab/>
      </w:r>
      <w:r w:rsidRPr="00FE70B0">
        <w:rPr>
          <w:b/>
          <w:sz w:val="22"/>
          <w:szCs w:val="22"/>
        </w:rPr>
        <w:tab/>
      </w:r>
      <w:r w:rsidR="00FE70B0">
        <w:rPr>
          <w:b/>
          <w:sz w:val="22"/>
          <w:szCs w:val="22"/>
        </w:rPr>
        <w:tab/>
      </w:r>
      <w:r w:rsidR="00E15924">
        <w:rPr>
          <w:b/>
          <w:sz w:val="22"/>
          <w:szCs w:val="22"/>
        </w:rPr>
        <w:tab/>
      </w:r>
      <w:r w:rsidRPr="00FE70B0">
        <w:rPr>
          <w:b/>
          <w:sz w:val="22"/>
          <w:szCs w:val="22"/>
        </w:rPr>
        <w:t>Cross River Plaza, Cross River</w:t>
      </w:r>
      <w:r w:rsidRPr="00FE70B0">
        <w:rPr>
          <w:b/>
          <w:sz w:val="22"/>
          <w:szCs w:val="22"/>
        </w:rPr>
        <w:tab/>
      </w:r>
      <w:r w:rsidRPr="00FE70B0">
        <w:rPr>
          <w:b/>
          <w:sz w:val="22"/>
          <w:szCs w:val="22"/>
        </w:rPr>
        <w:tab/>
      </w:r>
      <w:r w:rsidRPr="00FE70B0">
        <w:rPr>
          <w:b/>
          <w:sz w:val="22"/>
          <w:szCs w:val="22"/>
        </w:rPr>
        <w:tab/>
      </w:r>
      <w:r w:rsidRPr="00FE70B0">
        <w:rPr>
          <w:b/>
          <w:sz w:val="22"/>
          <w:szCs w:val="22"/>
        </w:rPr>
        <w:tab/>
      </w:r>
      <w:r w:rsidRPr="00FE70B0">
        <w:rPr>
          <w:b/>
          <w:sz w:val="22"/>
          <w:szCs w:val="22"/>
        </w:rPr>
        <w:tab/>
      </w:r>
      <w:r w:rsidRPr="00FE70B0">
        <w:rPr>
          <w:b/>
          <w:sz w:val="22"/>
          <w:szCs w:val="22"/>
        </w:rPr>
        <w:tab/>
      </w:r>
      <w:r w:rsidRPr="00FE70B0">
        <w:rPr>
          <w:b/>
          <w:sz w:val="22"/>
          <w:szCs w:val="22"/>
        </w:rPr>
        <w:tab/>
      </w:r>
      <w:r w:rsidRPr="00FE70B0">
        <w:rPr>
          <w:b/>
          <w:sz w:val="22"/>
          <w:szCs w:val="22"/>
        </w:rPr>
        <w:tab/>
      </w:r>
      <w:r w:rsidRPr="00FE70B0">
        <w:rPr>
          <w:b/>
          <w:sz w:val="22"/>
          <w:szCs w:val="22"/>
        </w:rPr>
        <w:tab/>
      </w:r>
      <w:r w:rsidRPr="00FE70B0">
        <w:rPr>
          <w:b/>
          <w:sz w:val="22"/>
          <w:szCs w:val="22"/>
        </w:rPr>
        <w:tab/>
      </w:r>
      <w:r w:rsidRPr="00FE70B0">
        <w:rPr>
          <w:b/>
          <w:sz w:val="22"/>
          <w:szCs w:val="22"/>
        </w:rPr>
        <w:tab/>
      </w:r>
      <w:r w:rsidRPr="00FE70B0">
        <w:rPr>
          <w:b/>
          <w:sz w:val="22"/>
          <w:szCs w:val="22"/>
        </w:rPr>
        <w:tab/>
      </w:r>
    </w:p>
    <w:p w:rsidR="00F86022" w:rsidRPr="00FE70B0" w:rsidRDefault="00F86022" w:rsidP="00F86022">
      <w:pPr>
        <w:rPr>
          <w:b/>
          <w:sz w:val="22"/>
          <w:szCs w:val="22"/>
        </w:rPr>
      </w:pPr>
      <w:r w:rsidRPr="00FE70B0">
        <w:rPr>
          <w:b/>
          <w:sz w:val="22"/>
          <w:szCs w:val="22"/>
        </w:rPr>
        <w:tab/>
      </w:r>
      <w:r w:rsidRPr="00FE70B0">
        <w:rPr>
          <w:b/>
          <w:sz w:val="22"/>
          <w:szCs w:val="22"/>
        </w:rPr>
        <w:tab/>
      </w:r>
      <w:r w:rsidRPr="00FE70B0">
        <w:rPr>
          <w:b/>
          <w:sz w:val="22"/>
          <w:szCs w:val="22"/>
        </w:rPr>
        <w:tab/>
      </w:r>
      <w:r w:rsidRPr="00FE70B0">
        <w:rPr>
          <w:b/>
          <w:sz w:val="22"/>
          <w:szCs w:val="22"/>
        </w:rPr>
        <w:tab/>
      </w:r>
    </w:p>
    <w:p w:rsidR="00F86022" w:rsidRPr="00FE70B0" w:rsidRDefault="00F86022" w:rsidP="00F86022">
      <w:pPr>
        <w:rPr>
          <w:b/>
          <w:sz w:val="22"/>
          <w:szCs w:val="22"/>
        </w:rPr>
      </w:pPr>
      <w:r w:rsidRPr="00FE70B0">
        <w:rPr>
          <w:b/>
          <w:sz w:val="22"/>
          <w:szCs w:val="22"/>
        </w:rPr>
        <w:t>I.</w:t>
      </w:r>
      <w:r w:rsidRPr="00FE70B0">
        <w:rPr>
          <w:b/>
          <w:sz w:val="22"/>
          <w:szCs w:val="22"/>
        </w:rPr>
        <w:tab/>
        <w:t>Review and adoption of the Minutes of February 26, 2014</w:t>
      </w:r>
    </w:p>
    <w:p w:rsidR="00F86022" w:rsidRPr="00FE70B0" w:rsidRDefault="00F86022" w:rsidP="00F86022">
      <w:pPr>
        <w:rPr>
          <w:sz w:val="22"/>
          <w:szCs w:val="22"/>
        </w:rPr>
      </w:pPr>
    </w:p>
    <w:p w:rsidR="00F86022" w:rsidRPr="00FE70B0" w:rsidRDefault="00F86022" w:rsidP="00F86022">
      <w:pPr>
        <w:rPr>
          <w:b/>
          <w:sz w:val="22"/>
          <w:szCs w:val="22"/>
        </w:rPr>
      </w:pPr>
      <w:r w:rsidRPr="00FE70B0">
        <w:rPr>
          <w:b/>
          <w:sz w:val="22"/>
          <w:szCs w:val="22"/>
        </w:rPr>
        <w:t>II.</w:t>
      </w:r>
      <w:r w:rsidRPr="00FE70B0">
        <w:rPr>
          <w:b/>
          <w:sz w:val="22"/>
          <w:szCs w:val="22"/>
        </w:rPr>
        <w:tab/>
        <w:t>REQUESTS FOR EXTENSION OF TIME</w:t>
      </w:r>
    </w:p>
    <w:p w:rsidR="00F86022" w:rsidRPr="00FE70B0" w:rsidRDefault="00F86022" w:rsidP="00F86022">
      <w:pPr>
        <w:rPr>
          <w:b/>
          <w:sz w:val="22"/>
          <w:szCs w:val="22"/>
        </w:rPr>
      </w:pPr>
    </w:p>
    <w:p w:rsidR="00F86022" w:rsidRPr="00FE70B0" w:rsidRDefault="00F86022" w:rsidP="00F86022">
      <w:pPr>
        <w:rPr>
          <w:b/>
          <w:sz w:val="22"/>
          <w:szCs w:val="22"/>
          <w:u w:val="single"/>
        </w:rPr>
      </w:pPr>
      <w:r w:rsidRPr="00FE70B0">
        <w:rPr>
          <w:b/>
          <w:sz w:val="22"/>
          <w:szCs w:val="22"/>
          <w:u w:val="single"/>
        </w:rPr>
        <w:t>CAL. NO. 03-13-BZ</w:t>
      </w:r>
    </w:p>
    <w:p w:rsidR="00A07111" w:rsidRPr="00FE70B0" w:rsidRDefault="00A07111" w:rsidP="00F86022">
      <w:pPr>
        <w:rPr>
          <w:b/>
          <w:sz w:val="22"/>
          <w:szCs w:val="22"/>
        </w:rPr>
      </w:pPr>
    </w:p>
    <w:p w:rsidR="00F86022" w:rsidRPr="00FE70B0" w:rsidRDefault="00F86022" w:rsidP="00F86022">
      <w:pPr>
        <w:rPr>
          <w:b/>
          <w:sz w:val="22"/>
          <w:szCs w:val="22"/>
        </w:rPr>
      </w:pPr>
      <w:r w:rsidRPr="00FE70B0">
        <w:rPr>
          <w:b/>
          <w:sz w:val="22"/>
          <w:szCs w:val="22"/>
        </w:rPr>
        <w:t>Application of Michael F. Sirignano, Esq., 892 Route 35, Cross River, NY 10518 [Owner of record: Donald and Sharon Gale, 27 Knapp Road, South Salem, NY 10590] a variance of Section 280A of the Town Law in the matter of the proposed construction of a one family residence which does not have frontage on a road which is improved to the satisfaction of the Town. Previously approved under Cal. No. 15-10-BZ and 27-11-BZ.</w:t>
      </w:r>
    </w:p>
    <w:p w:rsidR="00A07111" w:rsidRPr="00FE70B0" w:rsidRDefault="00A07111" w:rsidP="00F86022">
      <w:pPr>
        <w:rPr>
          <w:b/>
          <w:sz w:val="22"/>
          <w:szCs w:val="22"/>
        </w:rPr>
      </w:pPr>
    </w:p>
    <w:p w:rsidR="00F86022" w:rsidRPr="00FE70B0" w:rsidRDefault="00F86022" w:rsidP="00F86022">
      <w:pPr>
        <w:rPr>
          <w:b/>
          <w:sz w:val="22"/>
          <w:szCs w:val="22"/>
        </w:rPr>
      </w:pPr>
      <w:r w:rsidRPr="00FE70B0">
        <w:rPr>
          <w:b/>
          <w:sz w:val="22"/>
          <w:szCs w:val="22"/>
        </w:rPr>
        <w:t xml:space="preserve">The property is located on the east side of Knapp Road, designated on the Tax Map as Sheet 34, Block 11826, Lot 59 in an R-1A, One-Acre Residential District.  </w:t>
      </w:r>
    </w:p>
    <w:p w:rsidR="00A07111" w:rsidRPr="00FE70B0" w:rsidRDefault="00A07111" w:rsidP="00F86022">
      <w:pPr>
        <w:rPr>
          <w:b/>
          <w:sz w:val="22"/>
          <w:szCs w:val="22"/>
          <w:u w:val="single"/>
        </w:rPr>
      </w:pPr>
    </w:p>
    <w:p w:rsidR="00F86022" w:rsidRPr="00FE70B0" w:rsidRDefault="00F86022" w:rsidP="00F86022">
      <w:pPr>
        <w:rPr>
          <w:b/>
          <w:sz w:val="22"/>
          <w:szCs w:val="22"/>
          <w:u w:val="single"/>
        </w:rPr>
      </w:pPr>
      <w:r w:rsidRPr="00FE70B0">
        <w:rPr>
          <w:b/>
          <w:sz w:val="22"/>
          <w:szCs w:val="22"/>
          <w:u w:val="single"/>
        </w:rPr>
        <w:t>CAL. NO 02-13-BZ</w:t>
      </w:r>
    </w:p>
    <w:p w:rsidR="00A07111" w:rsidRPr="00FE70B0" w:rsidRDefault="00A07111" w:rsidP="00F86022">
      <w:pPr>
        <w:rPr>
          <w:b/>
          <w:sz w:val="22"/>
          <w:szCs w:val="22"/>
        </w:rPr>
      </w:pPr>
    </w:p>
    <w:p w:rsidR="00F86022" w:rsidRPr="00FE70B0" w:rsidRDefault="00F86022" w:rsidP="00F86022">
      <w:pPr>
        <w:rPr>
          <w:b/>
          <w:sz w:val="22"/>
          <w:szCs w:val="22"/>
        </w:rPr>
      </w:pPr>
      <w:r w:rsidRPr="00FE70B0">
        <w:rPr>
          <w:b/>
          <w:sz w:val="22"/>
          <w:szCs w:val="22"/>
        </w:rPr>
        <w:t xml:space="preserve">Application of Michael F. Sirignano, Esq., 892 Route 35, Cross River, NY 10518 [Owner of record: James T. </w:t>
      </w:r>
      <w:proofErr w:type="spellStart"/>
      <w:r w:rsidRPr="00FE70B0">
        <w:rPr>
          <w:b/>
          <w:sz w:val="22"/>
          <w:szCs w:val="22"/>
        </w:rPr>
        <w:t>Janover</w:t>
      </w:r>
      <w:proofErr w:type="spellEnd"/>
      <w:r w:rsidRPr="00FE70B0">
        <w:rPr>
          <w:b/>
          <w:sz w:val="22"/>
          <w:szCs w:val="22"/>
        </w:rPr>
        <w:t xml:space="preserve"> and Marcy A. Sandler, 8 Schoolhouse Road, Waccabuc, New York 10597] for a variance of [1] Article IV, §220-23D(11) of the Zoning Ordinance in the matter of an existing accessory building that exceeds 600 square feet (proposed 1445 square feet) in an R-4A, Four Acre Residential District; [2] a variance of Article IV § 220-23E of the Zoning Ordinance in the matter of the existing accessory building which is closer to the side line (proposed 25 feet where 50 feet is required) than permitted in an R-4A, Four-Acre Residential District. [3] </w:t>
      </w:r>
      <w:proofErr w:type="gramStart"/>
      <w:r w:rsidRPr="00FE70B0">
        <w:rPr>
          <w:b/>
          <w:sz w:val="22"/>
          <w:szCs w:val="22"/>
        </w:rPr>
        <w:t>a</w:t>
      </w:r>
      <w:proofErr w:type="gramEnd"/>
      <w:r w:rsidRPr="00FE70B0">
        <w:rPr>
          <w:b/>
          <w:sz w:val="22"/>
          <w:szCs w:val="22"/>
        </w:rPr>
        <w:t xml:space="preserve"> Special Permit pursuant to Article V, § 220-40 of the Zoning Ordinance in the matter of a proposed accessory apartment in an existing accessory building. </w:t>
      </w:r>
    </w:p>
    <w:p w:rsidR="00A07111" w:rsidRPr="00FE70B0" w:rsidRDefault="00A07111" w:rsidP="00F86022">
      <w:pPr>
        <w:rPr>
          <w:b/>
          <w:sz w:val="22"/>
          <w:szCs w:val="22"/>
        </w:rPr>
      </w:pPr>
    </w:p>
    <w:p w:rsidR="00F86022" w:rsidRPr="00FE70B0" w:rsidRDefault="00F86022" w:rsidP="00F86022">
      <w:pPr>
        <w:spacing w:after="160" w:line="259" w:lineRule="auto"/>
        <w:rPr>
          <w:rFonts w:eastAsiaTheme="minorHAnsi"/>
          <w:b/>
          <w:sz w:val="22"/>
          <w:szCs w:val="22"/>
        </w:rPr>
      </w:pPr>
      <w:r w:rsidRPr="00FE70B0">
        <w:rPr>
          <w:b/>
          <w:sz w:val="22"/>
          <w:szCs w:val="22"/>
        </w:rPr>
        <w:t>The property is located on the south side of Schoolhouse Road, designated on the Tax Map as Sheet 21, Block 10801, Lot 51, in an R-4A, Four-Acre Residential District.</w:t>
      </w:r>
    </w:p>
    <w:p w:rsidR="00F86022" w:rsidRDefault="00F86022" w:rsidP="00F86022">
      <w:pPr>
        <w:rPr>
          <w:b/>
          <w:sz w:val="22"/>
          <w:szCs w:val="22"/>
        </w:rPr>
      </w:pPr>
      <w:r w:rsidRPr="00FE70B0">
        <w:rPr>
          <w:b/>
          <w:sz w:val="22"/>
          <w:szCs w:val="22"/>
        </w:rPr>
        <w:t>III.</w:t>
      </w:r>
      <w:r w:rsidRPr="00FE70B0">
        <w:rPr>
          <w:b/>
          <w:sz w:val="22"/>
          <w:szCs w:val="22"/>
        </w:rPr>
        <w:tab/>
        <w:t>PUBLIC HEARINGS</w:t>
      </w:r>
    </w:p>
    <w:p w:rsidR="00E20416" w:rsidRPr="00FE70B0" w:rsidRDefault="00E20416" w:rsidP="00F86022">
      <w:pPr>
        <w:rPr>
          <w:b/>
          <w:sz w:val="22"/>
          <w:szCs w:val="22"/>
        </w:rPr>
      </w:pPr>
    </w:p>
    <w:p w:rsidR="00E20416" w:rsidRPr="005E7DD7" w:rsidRDefault="00E20416" w:rsidP="00E20416">
      <w:pPr>
        <w:keepNext/>
        <w:outlineLvl w:val="0"/>
        <w:rPr>
          <w:b/>
          <w:sz w:val="22"/>
          <w:szCs w:val="22"/>
          <w:u w:val="single"/>
        </w:rPr>
      </w:pPr>
      <w:r w:rsidRPr="005E7DD7">
        <w:rPr>
          <w:b/>
          <w:sz w:val="22"/>
          <w:szCs w:val="22"/>
          <w:u w:val="single"/>
        </w:rPr>
        <w:t>CAL. NO. 08-14-BZ</w:t>
      </w:r>
    </w:p>
    <w:p w:rsidR="00E20416" w:rsidRPr="005E7DD7" w:rsidRDefault="00E20416" w:rsidP="00E20416">
      <w:pPr>
        <w:rPr>
          <w:b/>
          <w:sz w:val="22"/>
          <w:szCs w:val="22"/>
        </w:rPr>
      </w:pPr>
    </w:p>
    <w:p w:rsidR="00E20416" w:rsidRPr="00FE70B0" w:rsidRDefault="00E20416" w:rsidP="00E20416">
      <w:pPr>
        <w:keepNext/>
        <w:outlineLvl w:val="1"/>
        <w:rPr>
          <w:b/>
          <w:sz w:val="22"/>
          <w:szCs w:val="22"/>
        </w:rPr>
      </w:pPr>
      <w:r w:rsidRPr="005E7DD7">
        <w:rPr>
          <w:b/>
          <w:sz w:val="22"/>
          <w:szCs w:val="22"/>
        </w:rPr>
        <w:t xml:space="preserve">Application of Michael Fuller Sirignano, Esq., 892 Route 35, Cross River, N.Y. [Owners of Record: William R. &amp; Christina S. Geist, 183 Ridgefield Avenue, South Salem, N. Y. 10590] for a variance of Article IV § 220-23E of the Zoning </w:t>
      </w:r>
      <w:bookmarkStart w:id="0" w:name="OLE_LINK3"/>
      <w:r w:rsidRPr="005E7DD7">
        <w:rPr>
          <w:b/>
          <w:sz w:val="22"/>
          <w:szCs w:val="22"/>
        </w:rPr>
        <w:t xml:space="preserve">Ordinance in the matter </w:t>
      </w:r>
      <w:bookmarkEnd w:id="0"/>
      <w:r w:rsidRPr="005E7DD7">
        <w:rPr>
          <w:b/>
          <w:sz w:val="22"/>
          <w:szCs w:val="22"/>
        </w:rPr>
        <w:t>of an “As-Built” shed installed by a prior owner closer to the front lot line than permitted (4’ where 50’ is required) in an R-4A, Four Acre Residential District.</w:t>
      </w:r>
    </w:p>
    <w:p w:rsidR="00E20416" w:rsidRPr="00FE70B0" w:rsidRDefault="00E20416" w:rsidP="00E20416">
      <w:pPr>
        <w:keepNext/>
        <w:outlineLvl w:val="1"/>
        <w:rPr>
          <w:b/>
          <w:sz w:val="22"/>
          <w:szCs w:val="22"/>
        </w:rPr>
      </w:pPr>
    </w:p>
    <w:p w:rsidR="00E20416" w:rsidRPr="005E7DD7" w:rsidRDefault="00E20416" w:rsidP="00E20416">
      <w:pPr>
        <w:keepNext/>
        <w:outlineLvl w:val="1"/>
        <w:rPr>
          <w:b/>
          <w:sz w:val="22"/>
          <w:szCs w:val="22"/>
        </w:rPr>
      </w:pPr>
      <w:r w:rsidRPr="005E7DD7">
        <w:rPr>
          <w:b/>
          <w:sz w:val="22"/>
          <w:szCs w:val="22"/>
        </w:rPr>
        <w:t xml:space="preserve"> The property is located on the south side of (#183) Ridgefield Avenue, designated on the Tax Map as Sheet 40, Block 10263, Lot 39, in an R-4A, Four Acre Residential District. </w:t>
      </w:r>
    </w:p>
    <w:p w:rsidR="00E20416" w:rsidRPr="00FE70B0" w:rsidRDefault="00E20416" w:rsidP="00F86022">
      <w:pPr>
        <w:rPr>
          <w:b/>
          <w:sz w:val="22"/>
          <w:szCs w:val="22"/>
        </w:rPr>
      </w:pPr>
      <w:bookmarkStart w:id="1" w:name="_GoBack"/>
      <w:bookmarkEnd w:id="1"/>
    </w:p>
    <w:p w:rsidR="00F86022" w:rsidRPr="00FE70B0" w:rsidRDefault="00F86022" w:rsidP="00F86022">
      <w:pPr>
        <w:rPr>
          <w:b/>
          <w:sz w:val="22"/>
          <w:szCs w:val="22"/>
          <w:u w:val="single"/>
        </w:rPr>
      </w:pPr>
      <w:r w:rsidRPr="00FE70B0">
        <w:rPr>
          <w:b/>
          <w:sz w:val="22"/>
          <w:szCs w:val="22"/>
          <w:u w:val="single"/>
        </w:rPr>
        <w:t>CAL. NO. 7-14-BZ/SP</w:t>
      </w:r>
    </w:p>
    <w:p w:rsidR="00A07111" w:rsidRPr="00FE70B0" w:rsidRDefault="00A07111" w:rsidP="00F86022">
      <w:pPr>
        <w:rPr>
          <w:b/>
          <w:sz w:val="22"/>
          <w:szCs w:val="22"/>
        </w:rPr>
      </w:pPr>
    </w:p>
    <w:p w:rsidR="00F86022" w:rsidRPr="00FE70B0" w:rsidRDefault="00F86022" w:rsidP="00F86022">
      <w:pPr>
        <w:rPr>
          <w:b/>
          <w:sz w:val="22"/>
          <w:szCs w:val="22"/>
        </w:rPr>
      </w:pPr>
      <w:r w:rsidRPr="00FE70B0">
        <w:rPr>
          <w:b/>
          <w:sz w:val="22"/>
          <w:szCs w:val="22"/>
        </w:rPr>
        <w:t xml:space="preserve">Application of James Herzog, 18 </w:t>
      </w:r>
      <w:proofErr w:type="spellStart"/>
      <w:r w:rsidRPr="00FE70B0">
        <w:rPr>
          <w:b/>
          <w:sz w:val="22"/>
          <w:szCs w:val="22"/>
        </w:rPr>
        <w:t>Woodway</w:t>
      </w:r>
      <w:proofErr w:type="spellEnd"/>
      <w:r w:rsidRPr="00FE70B0">
        <w:rPr>
          <w:b/>
          <w:sz w:val="22"/>
          <w:szCs w:val="22"/>
        </w:rPr>
        <w:t xml:space="preserve">, South Salem, New York 10590 [Owner of record: Simon &amp; Lorraine </w:t>
      </w:r>
      <w:proofErr w:type="spellStart"/>
      <w:r w:rsidRPr="00FE70B0">
        <w:rPr>
          <w:b/>
          <w:sz w:val="22"/>
          <w:szCs w:val="22"/>
        </w:rPr>
        <w:t>Kirke</w:t>
      </w:r>
      <w:proofErr w:type="spellEnd"/>
      <w:r w:rsidRPr="00FE70B0">
        <w:rPr>
          <w:b/>
          <w:sz w:val="22"/>
          <w:szCs w:val="22"/>
        </w:rPr>
        <w:t>, 44 Post Office Road, Waccabuc, NY 10597] for a variance of [1] Article III §220-</w:t>
      </w:r>
      <w:proofErr w:type="gramStart"/>
      <w:r w:rsidRPr="00FE70B0">
        <w:rPr>
          <w:b/>
          <w:sz w:val="22"/>
          <w:szCs w:val="22"/>
        </w:rPr>
        <w:t>9D(</w:t>
      </w:r>
      <w:proofErr w:type="gramEnd"/>
      <w:r w:rsidRPr="00FE70B0">
        <w:rPr>
          <w:b/>
          <w:sz w:val="22"/>
          <w:szCs w:val="22"/>
        </w:rPr>
        <w:t>2) and [2] Article IV §220-23E of the Zoning Ordinance in the matter of an increase to an existing non-conforming accessory structure that is closer to the front line (50’ required where 12’ is provided). [3] A Special Permit pursuant to Article V, §220-40 of the Zoning Ordinance in the matter of an accessory apartment in an existing accessory structure.</w:t>
      </w:r>
    </w:p>
    <w:p w:rsidR="00A07111" w:rsidRPr="00FE70B0" w:rsidRDefault="00A07111" w:rsidP="00F86022">
      <w:pPr>
        <w:rPr>
          <w:b/>
          <w:sz w:val="22"/>
          <w:szCs w:val="22"/>
        </w:rPr>
      </w:pPr>
    </w:p>
    <w:p w:rsidR="00F86022" w:rsidRPr="00FE70B0" w:rsidRDefault="00F86022" w:rsidP="00F86022">
      <w:pPr>
        <w:rPr>
          <w:b/>
          <w:sz w:val="22"/>
          <w:szCs w:val="22"/>
        </w:rPr>
      </w:pPr>
      <w:r w:rsidRPr="00FE70B0">
        <w:rPr>
          <w:b/>
          <w:sz w:val="22"/>
          <w:szCs w:val="22"/>
        </w:rPr>
        <w:t>The property is located on the south west side of (#44) Post Office Road and the north west side of East Ridge Road and is designated on the Tax Map as Sheet 25, Block 10812, Lots 19, 20 &amp; 21 in an R-2A Residential  District.</w:t>
      </w:r>
    </w:p>
    <w:p w:rsidR="00A07111" w:rsidRPr="00FE70B0" w:rsidRDefault="00A07111" w:rsidP="00F86022">
      <w:pPr>
        <w:keepNext/>
        <w:outlineLvl w:val="0"/>
        <w:rPr>
          <w:b/>
          <w:sz w:val="22"/>
          <w:szCs w:val="22"/>
          <w:u w:val="single"/>
        </w:rPr>
      </w:pPr>
    </w:p>
    <w:p w:rsidR="00F86022" w:rsidRPr="00FE70B0" w:rsidRDefault="00F86022" w:rsidP="00F86022">
      <w:pPr>
        <w:rPr>
          <w:sz w:val="22"/>
          <w:szCs w:val="22"/>
        </w:rPr>
      </w:pPr>
    </w:p>
    <w:p w:rsidR="00F86022" w:rsidRPr="00FE70B0" w:rsidRDefault="00F86022" w:rsidP="00F86022">
      <w:pPr>
        <w:rPr>
          <w:b/>
          <w:sz w:val="22"/>
          <w:szCs w:val="22"/>
        </w:rPr>
      </w:pPr>
      <w:r w:rsidRPr="00FE70B0">
        <w:rPr>
          <w:b/>
          <w:sz w:val="22"/>
          <w:szCs w:val="22"/>
        </w:rPr>
        <w:t>III.</w:t>
      </w:r>
      <w:r w:rsidRPr="00FE70B0">
        <w:rPr>
          <w:b/>
          <w:sz w:val="22"/>
          <w:szCs w:val="22"/>
        </w:rPr>
        <w:tab/>
        <w:t>CORRESPONDENCE &amp; GENERAL BUSINESS</w:t>
      </w:r>
    </w:p>
    <w:p w:rsidR="00EA67E8" w:rsidRDefault="00EA67E8"/>
    <w:sectPr w:rsidR="00EA67E8" w:rsidSect="00E20416">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Estrangelo Edessa">
    <w:panose1 w:val="03080600000000000000"/>
    <w:charset w:val="01"/>
    <w:family w:val="roman"/>
    <w:notTrueType/>
    <w:pitch w:val="variable"/>
  </w:font>
  <w:font w:name="GoudyOlSt BT">
    <w:altName w:val="Georgia"/>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D6"/>
    <w:rsid w:val="00152111"/>
    <w:rsid w:val="001D553C"/>
    <w:rsid w:val="00314FC6"/>
    <w:rsid w:val="003D7879"/>
    <w:rsid w:val="003E16F7"/>
    <w:rsid w:val="00445FB5"/>
    <w:rsid w:val="004C1A29"/>
    <w:rsid w:val="007F28D6"/>
    <w:rsid w:val="00836F7C"/>
    <w:rsid w:val="008512DF"/>
    <w:rsid w:val="0088612A"/>
    <w:rsid w:val="00996747"/>
    <w:rsid w:val="00A07111"/>
    <w:rsid w:val="00AB2931"/>
    <w:rsid w:val="00AE780D"/>
    <w:rsid w:val="00BE7FCD"/>
    <w:rsid w:val="00C52F30"/>
    <w:rsid w:val="00DE7824"/>
    <w:rsid w:val="00E15924"/>
    <w:rsid w:val="00E20416"/>
    <w:rsid w:val="00EA67E8"/>
    <w:rsid w:val="00F86022"/>
    <w:rsid w:val="00FD74D1"/>
    <w:rsid w:val="00FE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B6F73-E9A7-4386-98FE-9AC3E592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8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53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7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1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LPisera</dc:creator>
  <cp:lastModifiedBy>AHODGES</cp:lastModifiedBy>
  <cp:revision>7</cp:revision>
  <cp:lastPrinted>2014-03-19T17:50:00Z</cp:lastPrinted>
  <dcterms:created xsi:type="dcterms:W3CDTF">2014-03-14T17:22:00Z</dcterms:created>
  <dcterms:modified xsi:type="dcterms:W3CDTF">2014-03-19T17:51:00Z</dcterms:modified>
</cp:coreProperties>
</file>